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5675550B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 w:rsidR="00E71C5A">
        <w:rPr>
          <w:sz w:val="28"/>
        </w:rPr>
        <w:t>3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363F8F19" w:rsidR="00724424" w:rsidRPr="001D13D9" w:rsidRDefault="00724424" w:rsidP="00724424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2E1838" w:rsidRPr="001D13D9">
        <w:rPr>
          <w:b/>
          <w:sz w:val="28"/>
          <w:szCs w:val="28"/>
        </w:rPr>
        <w:t>Уголовно-процессуальное право</w:t>
      </w:r>
      <w:r w:rsidRPr="001D13D9">
        <w:rPr>
          <w:b/>
          <w:color w:val="000000"/>
          <w:sz w:val="28"/>
          <w:szCs w:val="28"/>
        </w:rPr>
        <w:tab/>
      </w:r>
    </w:p>
    <w:p w14:paraId="27DCD096" w14:textId="77777777" w:rsidR="007D0320" w:rsidRPr="009911A3" w:rsidRDefault="007D0320" w:rsidP="007D0320">
      <w:pPr>
        <w:jc w:val="center"/>
        <w:rPr>
          <w:b/>
          <w:sz w:val="28"/>
          <w:szCs w:val="28"/>
        </w:rPr>
      </w:pPr>
      <w:r w:rsidRPr="009911A3">
        <w:rPr>
          <w:b/>
          <w:sz w:val="28"/>
          <w:szCs w:val="28"/>
        </w:rPr>
        <w:t xml:space="preserve">44.03.05 Педагогическое образование (с двумя профилями подготовки) </w:t>
      </w:r>
    </w:p>
    <w:p w14:paraId="5D3ADD10" w14:textId="77777777" w:rsidR="007D0320" w:rsidRDefault="007D0320" w:rsidP="007D0320">
      <w:pPr>
        <w:jc w:val="center"/>
        <w:rPr>
          <w:bCs/>
          <w:sz w:val="28"/>
          <w:szCs w:val="28"/>
        </w:rPr>
      </w:pPr>
      <w:r w:rsidRPr="009911A3">
        <w:rPr>
          <w:bCs/>
          <w:sz w:val="28"/>
          <w:szCs w:val="28"/>
        </w:rPr>
        <w:t>Направленность (профиль) Обществознание и история</w:t>
      </w:r>
    </w:p>
    <w:p w14:paraId="46711D99" w14:textId="5B60FD29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1C5A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E71C5A">
        <w:rPr>
          <w:b/>
          <w:sz w:val="28"/>
          <w:szCs w:val="28"/>
        </w:rPr>
        <w:t>2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E71C5A">
        <w:rPr>
          <w:b/>
          <w:sz w:val="28"/>
          <w:szCs w:val="28"/>
        </w:rPr>
        <w:t>3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B8AFE1B" w:rsidR="00724424" w:rsidRPr="00ED0C13" w:rsidRDefault="0075449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FAB113E" w:rsidR="00724424" w:rsidRPr="00ED0C13" w:rsidRDefault="0075449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176B5526" w:rsidR="00724424" w:rsidRPr="00ED0C13" w:rsidRDefault="00754495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59F6297" w:rsidR="00ED0C13" w:rsidRPr="00ED0C13" w:rsidRDefault="0075449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6218103" w:rsidR="008E2250" w:rsidRPr="00ED0C13" w:rsidRDefault="00754495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37E7C889" w:rsidR="008E2250" w:rsidRPr="00ED0C13" w:rsidRDefault="00754495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0A3E82BB" w:rsidR="008E2250" w:rsidRPr="00ED0C13" w:rsidRDefault="00754495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49B510F0" w:rsidR="008E2250" w:rsidRPr="00ED0C13" w:rsidRDefault="00754495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E71C5A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774D" w14:textId="77777777" w:rsidR="00ED0C13" w:rsidRDefault="00ED0C13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</w:p>
          <w:p w14:paraId="6EB5EDE4" w14:textId="7E9039F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r w:rsidR="00ED0C13">
              <w:rPr>
                <w:b/>
                <w:i/>
                <w:lang w:eastAsia="en-US"/>
              </w:rPr>
              <w:t>Зачет с оценкой</w:t>
            </w:r>
            <w:r w:rsidR="0080651C">
              <w:rPr>
                <w:b/>
                <w:i/>
                <w:lang w:eastAsia="en-US"/>
              </w:rPr>
              <w:t xml:space="preserve"> Дата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altName w:val="Segoe UI"/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A04D0"/>
    <w:rsid w:val="005E2262"/>
    <w:rsid w:val="00713F7E"/>
    <w:rsid w:val="0072300B"/>
    <w:rsid w:val="00724424"/>
    <w:rsid w:val="00754495"/>
    <w:rsid w:val="007B04A6"/>
    <w:rsid w:val="007D0320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C271E8"/>
    <w:rsid w:val="00C82548"/>
    <w:rsid w:val="00C85E6B"/>
    <w:rsid w:val="00CF4E7E"/>
    <w:rsid w:val="00E71C5A"/>
    <w:rsid w:val="00ED0C13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2023-01-23T17:35:00Z</dcterms:created>
  <dcterms:modified xsi:type="dcterms:W3CDTF">2023-01-23T17:38:00Z</dcterms:modified>
</cp:coreProperties>
</file>